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18" w:rsidRPr="00B74B18" w:rsidRDefault="007F61ED" w:rsidP="000F6258">
      <w:pPr>
        <w:pStyle w:val="afa"/>
        <w:spacing w:before="240" w:beforeAutospacing="0" w:after="240" w:afterAutospacing="0"/>
        <w:jc w:val="center"/>
        <w:rPr>
          <w:rFonts w:ascii="Verdana" w:hAnsi="Verdana"/>
          <w:color w:val="000000"/>
        </w:rPr>
      </w:pPr>
      <w:bookmarkStart w:id="0" w:name="_GoBack"/>
      <w:bookmarkEnd w:id="0"/>
      <w:r w:rsidRPr="00B74B18">
        <w:rPr>
          <w:rFonts w:ascii="Verdana" w:hAnsi="Verdana"/>
          <w:color w:val="000000"/>
        </w:rPr>
        <w:t>Требования к содержанию: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 Статья должна иметь аннотацию (не более 3-4 предложений) и ключевые слова (не более 10</w:t>
      </w:r>
      <w:r w:rsidRPr="00B74B18">
        <w:rPr>
          <w:rFonts w:ascii="Verdana" w:hAnsi="Verdana"/>
          <w:b/>
          <w:color w:val="000000"/>
          <w:sz w:val="21"/>
          <w:szCs w:val="21"/>
        </w:rPr>
        <w:t>) на русском и английском языке.</w:t>
      </w:r>
      <w:r>
        <w:rPr>
          <w:rFonts w:ascii="Verdana" w:hAnsi="Verdana"/>
          <w:color w:val="000000"/>
          <w:sz w:val="21"/>
          <w:szCs w:val="21"/>
        </w:rPr>
        <w:t xml:space="preserve"> 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ВНИМАНИЕ! Статьи без аннотаций и ключевых слов могут быть исключены из сборника по усмотрению редакции. Аннотации к работам студентов и аспирантов составляются совместно с научным руководителем. </w:t>
      </w:r>
    </w:p>
    <w:p w:rsidR="00342E18" w:rsidRPr="000F6258" w:rsidRDefault="007F61ED">
      <w:pPr>
        <w:pStyle w:val="afa"/>
        <w:spacing w:before="240" w:beforeAutospacing="0" w:after="240" w:afterAutospacing="0"/>
        <w:jc w:val="center"/>
        <w:rPr>
          <w:rFonts w:ascii="Verdana" w:hAnsi="Verdana"/>
          <w:color w:val="000000"/>
        </w:rPr>
      </w:pPr>
      <w:r w:rsidRPr="000F6258">
        <w:rPr>
          <w:rFonts w:ascii="Verdana" w:hAnsi="Verdana"/>
          <w:color w:val="000000"/>
        </w:rPr>
        <w:t>Требования к оформлению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1.    </w:t>
      </w:r>
      <w:r>
        <w:rPr>
          <w:rFonts w:ascii="Verdana" w:hAnsi="Verdana"/>
          <w:b/>
          <w:color w:val="000000"/>
          <w:sz w:val="21"/>
          <w:szCs w:val="21"/>
        </w:rPr>
        <w:t xml:space="preserve">Статьи могут содержать иллюстрации, которые должны иметь возможность для редактирования. Иллюстрации (таблицы, диаграммы, картинки, фотографии) – представляются только в формате </w:t>
      </w:r>
      <w:proofErr w:type="spellStart"/>
      <w:r>
        <w:rPr>
          <w:rFonts w:ascii="Verdana" w:hAnsi="Verdana"/>
          <w:b/>
          <w:color w:val="000000"/>
          <w:sz w:val="21"/>
          <w:szCs w:val="21"/>
        </w:rPr>
        <w:t>jpg</w:t>
      </w:r>
      <w:proofErr w:type="spellEnd"/>
      <w:r>
        <w:rPr>
          <w:rFonts w:ascii="Verdana" w:hAnsi="Verdana"/>
          <w:b/>
          <w:color w:val="000000"/>
          <w:sz w:val="21"/>
          <w:szCs w:val="21"/>
        </w:rPr>
        <w:t xml:space="preserve"> и </w:t>
      </w:r>
      <w:proofErr w:type="spellStart"/>
      <w:r>
        <w:rPr>
          <w:rFonts w:ascii="Verdana" w:hAnsi="Verdana"/>
          <w:b/>
          <w:color w:val="000000"/>
          <w:sz w:val="21"/>
          <w:szCs w:val="21"/>
        </w:rPr>
        <w:t>pdf</w:t>
      </w:r>
      <w:proofErr w:type="spellEnd"/>
      <w:r>
        <w:rPr>
          <w:rFonts w:ascii="Verdana" w:hAnsi="Verdana"/>
          <w:b/>
          <w:color w:val="000000"/>
          <w:sz w:val="21"/>
          <w:szCs w:val="21"/>
        </w:rPr>
        <w:t xml:space="preserve">. Иллюстрации, присланные внутри текста, могут быть удалены по усмотрению редакции. Все иллюстрации должны быть вставлены в текст и продублированы  отдельными файлами в формате </w:t>
      </w:r>
      <w:proofErr w:type="spellStart"/>
      <w:r>
        <w:rPr>
          <w:rFonts w:ascii="Verdana" w:hAnsi="Verdana"/>
          <w:b/>
          <w:color w:val="000000"/>
          <w:sz w:val="21"/>
          <w:szCs w:val="21"/>
        </w:rPr>
        <w:t>jpg</w:t>
      </w:r>
      <w:proofErr w:type="spellEnd"/>
      <w:r>
        <w:rPr>
          <w:rFonts w:ascii="Verdana" w:hAnsi="Verdana"/>
          <w:b/>
          <w:color w:val="000000"/>
          <w:sz w:val="21"/>
          <w:szCs w:val="21"/>
        </w:rPr>
        <w:t xml:space="preserve"> и </w:t>
      </w:r>
      <w:proofErr w:type="spellStart"/>
      <w:r>
        <w:rPr>
          <w:rFonts w:ascii="Verdana" w:hAnsi="Verdana"/>
          <w:b/>
          <w:color w:val="000000"/>
          <w:sz w:val="21"/>
          <w:szCs w:val="21"/>
        </w:rPr>
        <w:t>pdf</w:t>
      </w:r>
      <w:proofErr w:type="spellEnd"/>
      <w:r>
        <w:rPr>
          <w:rFonts w:ascii="Verdana" w:hAnsi="Verdana"/>
          <w:b/>
          <w:color w:val="000000"/>
          <w:sz w:val="21"/>
          <w:szCs w:val="21"/>
        </w:rPr>
        <w:t>.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    Объем публикаций от 5 до 20 страниц печатного текста.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    Те</w:t>
      </w:r>
      <w:proofErr w:type="gramStart"/>
      <w:r>
        <w:rPr>
          <w:rFonts w:ascii="Verdana" w:hAnsi="Verdana"/>
          <w:color w:val="000000"/>
          <w:sz w:val="21"/>
          <w:szCs w:val="21"/>
        </w:rPr>
        <w:t>кст пр</w:t>
      </w:r>
      <w:proofErr w:type="gramEnd"/>
      <w:r>
        <w:rPr>
          <w:rFonts w:ascii="Verdana" w:hAnsi="Verdana"/>
          <w:color w:val="000000"/>
          <w:sz w:val="21"/>
          <w:szCs w:val="21"/>
        </w:rPr>
        <w:t>едоставляется на электронном носителе/присылается по электронной почте на адрес сайта (wizard@logomag.ru) с пометкой «статья для публикации в альманахе». 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Если публикация предоставляется студентом или аспирантом, она должна иметь отсканированную подпись научного руководителя. ВНИМАНИЕ! Статьи, присланные по электронной почте без пометки в теме, редакцией рассматриваться не будут. </w:t>
      </w:r>
    </w:p>
    <w:p w:rsidR="00663A25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Пол</w:t>
      </w:r>
      <w:r w:rsidR="00C47794">
        <w:rPr>
          <w:rFonts w:ascii="Verdana" w:hAnsi="Verdana"/>
          <w:color w:val="000000"/>
          <w:sz w:val="21"/>
          <w:szCs w:val="21"/>
        </w:rPr>
        <w:t>я страницы: 2 см со всех сторон. </w:t>
      </w:r>
      <w:r w:rsidR="00C47794">
        <w:rPr>
          <w:rFonts w:ascii="Verdana" w:hAnsi="Verdana"/>
          <w:color w:val="000000"/>
          <w:sz w:val="21"/>
          <w:szCs w:val="21"/>
        </w:rPr>
        <w:t>Кегль 14, интервал 1,5</w:t>
      </w:r>
      <w:r w:rsidR="00C47794"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t xml:space="preserve"> ФИО автора полужирным шрифтом, выравнивание по правой стороне. После ФИО указывается </w:t>
      </w:r>
      <w:r w:rsidR="00C47794">
        <w:rPr>
          <w:rFonts w:ascii="Verdana" w:hAnsi="Verdana"/>
          <w:color w:val="000000"/>
          <w:sz w:val="21"/>
          <w:szCs w:val="21"/>
        </w:rPr>
        <w:t>должность (статус), место работы (учебы)</w:t>
      </w:r>
      <w:r w:rsidR="00663A25">
        <w:rPr>
          <w:rFonts w:ascii="Verdana" w:hAnsi="Verdana"/>
          <w:color w:val="000000"/>
          <w:sz w:val="21"/>
          <w:szCs w:val="21"/>
        </w:rPr>
        <w:t>,</w:t>
      </w:r>
      <w:r w:rsidR="00C47794">
        <w:rPr>
          <w:rFonts w:ascii="Verdana" w:hAnsi="Verdana"/>
          <w:color w:val="000000"/>
          <w:sz w:val="21"/>
          <w:szCs w:val="21"/>
        </w:rPr>
        <w:t xml:space="preserve"> </w:t>
      </w:r>
      <w:r w:rsidR="00663A25">
        <w:rPr>
          <w:rFonts w:ascii="Verdana" w:hAnsi="Verdana"/>
          <w:color w:val="000000"/>
          <w:sz w:val="21"/>
          <w:szCs w:val="21"/>
        </w:rPr>
        <w:t>город и страна проживания.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Название публикации полужирным шрифтом, кегль 16, выравнивание по центру. Текст выравнивается по ширине страницы. Формат -  </w:t>
      </w:r>
      <w:proofErr w:type="spellStart"/>
      <w:r>
        <w:rPr>
          <w:rFonts w:ascii="Verdana" w:hAnsi="Verdana"/>
          <w:color w:val="000000"/>
          <w:sz w:val="21"/>
          <w:szCs w:val="21"/>
        </w:rPr>
        <w:t>Word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03/07. 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Если публикация представляется студентом, то после названия статьи указывается звание/должность и ФИО научного руководителя - курсивом, выравнивание по правому краю. </w:t>
      </w:r>
    </w:p>
    <w:p w:rsidR="00342E18" w:rsidRPr="00663A25" w:rsidRDefault="007F61ED">
      <w:pPr>
        <w:pStyle w:val="afa"/>
        <w:spacing w:before="240" w:beforeAutospacing="0" w:after="240" w:afterAutospacing="0"/>
        <w:rPr>
          <w:rFonts w:ascii="Verdana" w:hAnsi="Verdana"/>
          <w:b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5.    В начале статьи указываются ФИО автора полностью, </w:t>
      </w:r>
      <w:r w:rsidR="00663A25">
        <w:rPr>
          <w:rFonts w:ascii="Verdana" w:hAnsi="Verdana"/>
          <w:color w:val="000000"/>
          <w:sz w:val="21"/>
          <w:szCs w:val="21"/>
        </w:rPr>
        <w:t>должность (статус), место работы (учебы), гор</w:t>
      </w:r>
      <w:r w:rsidR="00663A25">
        <w:rPr>
          <w:rFonts w:ascii="Verdana" w:hAnsi="Verdana"/>
          <w:color w:val="000000"/>
          <w:sz w:val="21"/>
          <w:szCs w:val="21"/>
        </w:rPr>
        <w:t>од и страна проживания</w:t>
      </w:r>
      <w:r>
        <w:rPr>
          <w:rFonts w:ascii="Verdana" w:hAnsi="Verdana"/>
          <w:color w:val="000000"/>
          <w:sz w:val="21"/>
          <w:szCs w:val="21"/>
        </w:rPr>
        <w:t xml:space="preserve">, </w:t>
      </w:r>
      <w:r w:rsidRPr="00663A25">
        <w:rPr>
          <w:rFonts w:ascii="Verdana" w:hAnsi="Verdana"/>
          <w:b/>
          <w:color w:val="000000"/>
          <w:sz w:val="21"/>
          <w:szCs w:val="21"/>
        </w:rPr>
        <w:t>ФИО на английском языке, город и страна проживания на английском языке, полное название статьи на русском и английском языках.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     В конце публикации указывается использованная  литература: кегль 12, интервал одинарный. Не более 10 источников! На все источники должна быть ссылка в статье. </w:t>
      </w:r>
    </w:p>
    <w:p w:rsidR="00342E18" w:rsidRDefault="007F61ED">
      <w:pPr>
        <w:pStyle w:val="afa"/>
        <w:spacing w:before="240" w:beforeAutospacing="0" w:after="24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Правила приема статей. 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Публикация платная. Стоимость публикации: 350  рублей за 1 полную/неполную страницу текста. Публикации принимаются только в случае подписанного СОГЛАШЕНИЯ И ЗАЯВКИ (см. приложения). 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Автор (авторы) получают 1 экземпляр альманаха на адрес, указанный в анкете. Автор может заказать любое дополнительное количество экземпляров по льготной стоимости. 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Оплата статьи производится по квитанции через банк или Сбербанк онлайн.  Оплата только после получения подтверждения о принятии материала к печати. 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Автор самостоятельно оплачивает услуги Почты России по пересылке сборника на адрес, указанный в анкете. Стоимость пересылки по России составляет 500 рублей, для других стран 800 рублей. Автор вправе самостоятельно бесплатно забрать сборник в г. Москве. 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Реквизиты для оплаты высылаются после принятия статьи в печать.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Материалы принимаются до 01 ноября 2021 года. 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План издания сборника – декабрь  2021 года. План </w:t>
      </w:r>
      <w:proofErr w:type="gramStart"/>
      <w:r>
        <w:rPr>
          <w:rFonts w:ascii="Verdana" w:hAnsi="Verdana"/>
          <w:color w:val="000000"/>
          <w:sz w:val="21"/>
          <w:szCs w:val="21"/>
        </w:rPr>
        <w:t>издания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может быть передвинут Издательством  без объяснения причин.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Внимание! Редакция оставляет за собой право отказать в публикации статьи, если она не удовлетворяет требованиям к содержанию или оформлению. В этом случае рукопись автору не возвращается! </w:t>
      </w:r>
    </w:p>
    <w:p w:rsidR="00342E18" w:rsidRDefault="007F61ED">
      <w:pPr>
        <w:pStyle w:val="afa"/>
        <w:spacing w:before="240" w:beforeAutospacing="0" w:after="24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Внимание! АНКЕТА автора (приложение 1), </w:t>
      </w:r>
      <w:r w:rsidR="00605DA1">
        <w:rPr>
          <w:rFonts w:ascii="Verdana" w:hAnsi="Verdana"/>
          <w:color w:val="000000"/>
          <w:sz w:val="21"/>
          <w:szCs w:val="21"/>
        </w:rPr>
        <w:t xml:space="preserve">Приложение 2, </w:t>
      </w:r>
      <w:r>
        <w:rPr>
          <w:rFonts w:ascii="Verdana" w:hAnsi="Verdana"/>
          <w:color w:val="000000"/>
          <w:sz w:val="21"/>
          <w:szCs w:val="21"/>
        </w:rPr>
        <w:t>ЗАЯВКА на размещение печатных материалов (приложение 3), СОГЛАШЕНИЕ  о передаче права на пуб</w:t>
      </w:r>
      <w:r w:rsidR="00605DA1">
        <w:rPr>
          <w:rFonts w:ascii="Verdana" w:hAnsi="Verdana"/>
          <w:color w:val="000000"/>
          <w:sz w:val="21"/>
          <w:szCs w:val="21"/>
        </w:rPr>
        <w:t>ликацию (приложение 4)  присылаю</w:t>
      </w:r>
      <w:r>
        <w:rPr>
          <w:rFonts w:ascii="Verdana" w:hAnsi="Verdana"/>
          <w:color w:val="000000"/>
          <w:sz w:val="21"/>
          <w:szCs w:val="21"/>
        </w:rPr>
        <w:t>тся отдельным файлом вместе со статьей.</w:t>
      </w:r>
    </w:p>
    <w:p w:rsidR="00342E18" w:rsidRDefault="007F61ED">
      <w:pPr>
        <w:pStyle w:val="msonormalbullet1gifbullet3gif"/>
        <w:spacing w:before="0" w:beforeAutospacing="0" w:after="0" w:afterAutospacing="0"/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.</w:t>
      </w:r>
    </w:p>
    <w:p w:rsidR="00342E18" w:rsidRDefault="00342E18"/>
    <w:sectPr w:rsidR="0034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7F" w:rsidRDefault="0084737F">
      <w:pPr>
        <w:spacing w:after="0" w:line="240" w:lineRule="auto"/>
      </w:pPr>
      <w:r>
        <w:separator/>
      </w:r>
    </w:p>
  </w:endnote>
  <w:endnote w:type="continuationSeparator" w:id="0">
    <w:p w:rsidR="0084737F" w:rsidRDefault="0084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7F" w:rsidRDefault="0084737F">
      <w:pPr>
        <w:spacing w:after="0" w:line="240" w:lineRule="auto"/>
      </w:pPr>
      <w:r>
        <w:separator/>
      </w:r>
    </w:p>
  </w:footnote>
  <w:footnote w:type="continuationSeparator" w:id="0">
    <w:p w:rsidR="0084737F" w:rsidRDefault="0084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18"/>
    <w:rsid w:val="000F6258"/>
    <w:rsid w:val="00342E18"/>
    <w:rsid w:val="003F065A"/>
    <w:rsid w:val="00605DA1"/>
    <w:rsid w:val="00663A25"/>
    <w:rsid w:val="007F61ED"/>
    <w:rsid w:val="0084737F"/>
    <w:rsid w:val="00B74B18"/>
    <w:rsid w:val="00C4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">
    <w:name w:val="msonormalbullet1gifbullet3.gif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2021-06-23T07:23:00Z</dcterms:created>
  <dcterms:modified xsi:type="dcterms:W3CDTF">2021-06-30T11:42:00Z</dcterms:modified>
</cp:coreProperties>
</file>